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 Совета директоров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открытого акционерного общества «Тверская швейная фабрика»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обязательного предложения акционерного общества «ЛОГИТЕКО»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non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1.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«01» октября 2021 года </w:t>
      </w:r>
      <w:r>
        <w:rPr>
          <w:rFonts w:ascii="Times New Roman" w:hAnsi="Times New Roman" w:cs="Times New Roman"/>
          <w:sz w:val="24"/>
          <w:szCs w:val="24"/>
          <w:highlight w:val="none"/>
        </w:rPr>
        <w:t>в открытое акционерное общество «Тверская швейная фабрика» (далее – «Общество») поступило обязательное предложение акционерного общества «ЛОГИТЕКО» (далее –АО «ЛОГИТЕКО») о приобретении 96 328 обыкновенных именных бездокументарных акций Общества (государственный регистрационный номер выпуска 1-01-06090-A) (далее - «Обязательное предложение»). Обязательное предложение содержит отметку Банка России, подтверждающую предоставление Обязательного предложения в Банк России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14 сентября 2021 года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согласно требованиям статьи 84.9 Федерального закона от 26 декабря 1995 г. № 208-ФЗ «Об акционерных обществах» (далее – «Закон об АО»). В соответствии с условиями Обязательного предложения цена приобретения акций установлена в размере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752 (Семьсот пятьдесят два) рубля 31 копейка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за одну обыкновенную акцию (далее –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«Предложенная цена Обыкновенной акции»).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2. Согласно указанной в Обя</w:t>
      </w:r>
      <w:r>
        <w:rPr>
          <w:rFonts w:ascii="Times New Roman" w:hAnsi="Times New Roman" w:cs="Times New Roman"/>
          <w:sz w:val="24"/>
          <w:szCs w:val="24"/>
        </w:rPr>
        <w:t>зательном предложении информации аффилированные лица АО  «ЛОГИТЕКО» по состоянию на дату Обязательного предложения владеют 791 550 Обыкновенными акциями, что составляет 89,15% уставного капитала Общества.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Обязательное предложение содержит сведения, предусмотренные пунктом 2 статьи 84.2 Закона об АО, и к нему приложена банковская гарантия на сумму </w:t>
      </w:r>
      <w:r>
        <w:rPr>
          <w:rFonts w:ascii="Times New Roman" w:hAnsi="Times New Roman" w:cs="Times New Roman"/>
          <w:sz w:val="24"/>
          <w:szCs w:val="24"/>
          <w:lang w:eastAsia="en-US"/>
        </w:rPr>
        <w:t>72 468 517,68 (Семьдесят два миллиона четыреста шестьдесят восемь тысяч пятьсот семнадцать) рублей 68 копеек</w:t>
      </w:r>
      <w:r>
        <w:rPr>
          <w:rFonts w:ascii="Times New Roman" w:hAnsi="Times New Roman" w:cs="Times New Roman"/>
          <w:sz w:val="24"/>
          <w:szCs w:val="24"/>
        </w:rPr>
        <w:t>, что соответствует совокупной стоимости приобретения всех Обыкновенных акций, в отношении которых сделано Обязательное предложение.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 осуществлении своих прав и исполнении обязанностей в качестве членов Совета директоров Общества все члены Совета директоров действуют в интересах Общества, осуществляют свои права и исполняют обязанности в отношении Общества добросовестно и разумно.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соответствии с пунктом 1 статьи 84.3 Закона об АО Совет директоров принимает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в отношении Обязательного предложения</w:t>
      </w:r>
      <w:r>
        <w:rPr>
          <w:rFonts w:ascii="Times New Roman" w:hAnsi="Times New Roman" w:cs="Times New Roman"/>
          <w:sz w:val="24"/>
          <w:szCs w:val="24"/>
        </w:rPr>
        <w:t>, адресованные владельцам Обыкновенных акций: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Предложенной цены Обыкновенной акции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Обыкновенные акции ОАО «Тверская швейная фабрика», приобретаемые в соответствии с настоящим обязательным предложением,  не обращаются на организованных торгах, а также за период в течение шести месяцев, предшествующих дате направления в общество настоящего обязательного предложения,  АО «ЛОГИТЕКО» или его аффилированные лица не приобретали и не принимали на себя обязанности приобрести обыкновенные именные бездокументарные акции ОАО «Тверская швейная фабрика», Совет директоров Общества считает, </w:t>
      </w:r>
      <w:r>
        <w:rPr>
          <w:rFonts w:ascii="Times New Roman" w:hAnsi="Times New Roman" w:cs="Times New Roman"/>
          <w:b/>
          <w:bCs/>
          <w:sz w:val="24"/>
          <w:szCs w:val="24"/>
        </w:rPr>
        <w:t>что рыночная стоимость одной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обыкновенной именной бездокументарной акции ОАО «Тверская швейная фабрика»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752 (Семьсот пятьдесят два) рубля 31 копейка</w:t>
      </w:r>
      <w:r>
        <w:rPr>
          <w:rFonts w:ascii="Times New Roman" w:hAnsi="Times New Roman" w:cs="Times New Roman"/>
          <w:sz w:val="24"/>
          <w:szCs w:val="24"/>
        </w:rPr>
        <w:t>, проведенной  специалистами-оценщиками Общества с ограниченной ответственностью «Оценочно-экспертная компания Аналитик Бизнес Групп» (ОГРН 1023700561444 от 20.12.2002 г. ИНН/КПП 6952319472/695201001, адрес: 170012, г. Тверь, ул. Производственная, д. 15),  договор № 16-2021/К от 17.07.2021 г. является соответствующей требованиям п. 4 ст. 84.2 федерального закона № 208-ФЗ «Об акционерных обществах» и обоснованной.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Возможное изменение рыночной стоимости акций Общества.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 рекомендует акционерам Общества учесть при решении вопроса о принятии Обязательного предложения, что после завершения процедуры приобретения акций в рамках Обязательного предложения количество Обыкновенных акций, находящихся в свободном обращении, может существенно сократиться, или их свободное обращение может прекратиться. Все это может привести к снижению ликвидности и рыночной стоимости акций Общества.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Рыночная стоимость акций Общества в будущем может изменяться в широких пределах под воздействием многих факторов, некоторые из которых трудно или невозможно предсказать, и которые находятся вне сферы контроля Общества, включая изменение действующего законодательства, а также влияние общих экономических условий, включая состояние мировой экономики.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планов АО «ЛОГИТЕКО» в отношении Общества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директоров отмечает, что АО «ЛОГИТЕКО» заинтересовано в дальнейшем развитии Общества. Взаимоотношения  будут осуществляться на взаимовыгодных принципах в строгом соответствии с действующим законодательством РФ.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Принимая во внимание вышеизложенное, Совет директоров Общества рекомендует акционерам принять Обязательное предложение. До принятия решения в отношении Обязательного предложения акционерам Общества следует внимательно ознакомиться с Обязательным предложением и информационным письмом Общества в отношении Обязательного предложения.</w:t>
      </w:r>
    </w:p>
    <w:sectPr>
      <w:pgSz w:w="11906" w:h="16838"/>
      <w:pgMar w:top="1134" w:right="849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2E2345"/>
    <w:rsid w:val="00454017"/>
    <w:rsid w:val="004E000D"/>
    <w:rsid w:val="00567114"/>
    <w:rsid w:val="00F6786D"/>
    <w:rsid w:val="12515C27"/>
    <w:rsid w:val="14413E70"/>
    <w:rsid w:val="232C59FF"/>
    <w:rsid w:val="2AEE7043"/>
    <w:rsid w:val="3EC55D9D"/>
    <w:rsid w:val="719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688</Words>
  <Characters>3927</Characters>
  <Lines>32</Lines>
  <Paragraphs>9</Paragraphs>
  <TotalTime>2</TotalTime>
  <ScaleCrop>false</ScaleCrop>
  <LinksUpToDate>false</LinksUpToDate>
  <CharactersWithSpaces>4606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2021-04-27T09:17:00Z</dcterms:created>
  <dc:creator>USER</dc:creator>
  <cp:lastModifiedBy>user</cp:lastModifiedBy>
  <cp:lastPrinted>2021-04-30T07:14:00Z</cp:lastPrinted>
  <dcterms:modified xsi:type="dcterms:W3CDTF">2021-09-30T11:59:28Z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FBF4D8A13A3B44BE84B3A5A15A1C99A9</vt:lpwstr>
  </property>
</Properties>
</file>